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FD53" w14:textId="77777777" w:rsidR="00513382" w:rsidRDefault="006B52FD">
      <w:pPr>
        <w:pStyle w:val="Defaul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Политика конфиденциальности </w:t>
      </w:r>
    </w:p>
    <w:p w14:paraId="7DDFFC97" w14:textId="77777777" w:rsidR="00513382" w:rsidRDefault="00513382">
      <w:pPr>
        <w:pStyle w:val="Default"/>
        <w:spacing w:line="360" w:lineRule="auto"/>
        <w:rPr>
          <w:rFonts w:ascii="Times" w:eastAsia="Times" w:hAnsi="Times" w:cs="Times"/>
          <w:sz w:val="24"/>
          <w:szCs w:val="24"/>
          <w:shd w:val="clear" w:color="auto" w:fill="000000"/>
        </w:rPr>
      </w:pPr>
    </w:p>
    <w:p w14:paraId="14EA29D7" w14:textId="77777777" w:rsidR="00513382" w:rsidRDefault="00513382">
      <w:pPr>
        <w:pStyle w:val="Default"/>
        <w:spacing w:line="360" w:lineRule="auto"/>
        <w:rPr>
          <w:rFonts w:ascii="Times" w:eastAsia="Times" w:hAnsi="Times" w:cs="Times"/>
          <w:sz w:val="24"/>
          <w:szCs w:val="24"/>
          <w:shd w:val="clear" w:color="auto" w:fill="000000"/>
        </w:rPr>
      </w:pPr>
    </w:p>
    <w:p w14:paraId="7653CFAE" w14:textId="77777777" w:rsidR="00513382" w:rsidRDefault="00513382">
      <w:pPr>
        <w:pStyle w:val="Default"/>
        <w:spacing w:line="360" w:lineRule="auto"/>
        <w:rPr>
          <w:rFonts w:ascii="Times" w:eastAsia="Times" w:hAnsi="Times" w:cs="Times"/>
          <w:sz w:val="24"/>
          <w:szCs w:val="24"/>
          <w:shd w:val="clear" w:color="auto" w:fill="DEDEDE"/>
        </w:rPr>
      </w:pPr>
    </w:p>
    <w:p w14:paraId="0853375B" w14:textId="271175A6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Настоящий документ определяет политику Индивидуального Предпринимателя </w:t>
      </w:r>
      <w:r w:rsidR="005E50E5">
        <w:rPr>
          <w:sz w:val="24"/>
          <w:szCs w:val="24"/>
        </w:rPr>
        <w:t>Финк Анна Валерьевна</w:t>
      </w:r>
      <w:r>
        <w:rPr>
          <w:sz w:val="24"/>
          <w:szCs w:val="24"/>
        </w:rPr>
        <w:t xml:space="preserve"> (далее – Оператор) </w:t>
      </w:r>
      <w:r>
        <w:rPr>
          <w:sz w:val="24"/>
          <w:szCs w:val="24"/>
        </w:rPr>
        <w:t>в отношении обработки персональных данных пользователя</w:t>
      </w:r>
      <w:r>
        <w:rPr>
          <w:sz w:val="24"/>
          <w:szCs w:val="24"/>
        </w:rPr>
        <w:t>.</w:t>
      </w:r>
    </w:p>
    <w:p w14:paraId="7B7F5C52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Настоящая Политика является </w:t>
      </w:r>
      <w:r>
        <w:rPr>
          <w:sz w:val="24"/>
          <w:szCs w:val="24"/>
        </w:rPr>
        <w:t>неотъемлемой частью Пользовательского соглашения</w:t>
      </w:r>
      <w:r>
        <w:rPr>
          <w:sz w:val="24"/>
          <w:szCs w:val="24"/>
        </w:rPr>
        <w:t xml:space="preserve">, размещенного и доступного в сети Интернет по адресу: </w:t>
      </w:r>
      <w:proofErr w:type="spellStart"/>
      <w:r>
        <w:rPr>
          <w:sz w:val="24"/>
          <w:szCs w:val="24"/>
          <w:lang w:val="en-US"/>
        </w:rPr>
        <w:t>godogs</w:t>
      </w:r>
      <w:proofErr w:type="spellEnd"/>
      <w:r w:rsidRPr="005E50E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14:paraId="6005B3D1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sz w:val="24"/>
          <w:szCs w:val="24"/>
        </w:rPr>
        <w:t>Заключая Соглашение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 свободно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своей волей и в своих интересах даете письменное согласие на все способы обработки своих персональных дан</w:t>
      </w:r>
      <w:r>
        <w:rPr>
          <w:sz w:val="24"/>
          <w:szCs w:val="24"/>
        </w:rPr>
        <w:t>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которые необходимы для предоставления сервисов и оказания услуг </w:t>
      </w:r>
      <w:r>
        <w:rPr>
          <w:sz w:val="24"/>
          <w:szCs w:val="24"/>
        </w:rPr>
        <w:t>(</w:t>
      </w:r>
      <w:r>
        <w:rPr>
          <w:sz w:val="24"/>
          <w:szCs w:val="24"/>
        </w:rPr>
        <w:t>исполнения соглашений и договоров с пользователем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включая сбор</w:t>
      </w:r>
      <w:r>
        <w:rPr>
          <w:sz w:val="24"/>
          <w:szCs w:val="24"/>
        </w:rPr>
        <w:t xml:space="preserve">, запись, </w:t>
      </w:r>
      <w:r>
        <w:rPr>
          <w:sz w:val="24"/>
          <w:szCs w:val="24"/>
        </w:rPr>
        <w:t>систематизацию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накопление</w:t>
      </w:r>
      <w:r>
        <w:rPr>
          <w:sz w:val="24"/>
          <w:szCs w:val="24"/>
        </w:rPr>
        <w:t xml:space="preserve">, хранение, </w:t>
      </w:r>
      <w:r>
        <w:rPr>
          <w:sz w:val="24"/>
          <w:szCs w:val="24"/>
        </w:rPr>
        <w:t xml:space="preserve">уточнение </w:t>
      </w:r>
      <w:r>
        <w:rPr>
          <w:sz w:val="24"/>
          <w:szCs w:val="24"/>
        </w:rPr>
        <w:t>(</w:t>
      </w:r>
      <w:r>
        <w:rPr>
          <w:sz w:val="24"/>
          <w:szCs w:val="24"/>
        </w:rPr>
        <w:t>обновление</w:t>
      </w:r>
      <w:r>
        <w:rPr>
          <w:sz w:val="24"/>
          <w:szCs w:val="24"/>
        </w:rPr>
        <w:t xml:space="preserve">, изменение), извлечение, </w:t>
      </w:r>
      <w:r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передачу </w:t>
      </w:r>
      <w:r>
        <w:rPr>
          <w:sz w:val="24"/>
          <w:szCs w:val="24"/>
        </w:rPr>
        <w:t>(</w:t>
      </w:r>
      <w:r>
        <w:rPr>
          <w:sz w:val="24"/>
          <w:szCs w:val="24"/>
        </w:rPr>
        <w:t>ра</w:t>
      </w:r>
      <w:r>
        <w:rPr>
          <w:sz w:val="24"/>
          <w:szCs w:val="24"/>
        </w:rPr>
        <w:t>спространение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доступ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обезличивание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блокирование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удаление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уничтожение персональных данных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передачу </w:t>
      </w:r>
      <w:r>
        <w:rPr>
          <w:sz w:val="24"/>
          <w:szCs w:val="24"/>
        </w:rPr>
        <w:t>(</w:t>
      </w:r>
      <w:r>
        <w:rPr>
          <w:sz w:val="24"/>
          <w:szCs w:val="24"/>
        </w:rPr>
        <w:t>распространение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. </w:t>
      </w:r>
    </w:p>
    <w:p w14:paraId="55D046D8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z w:val="24"/>
          <w:szCs w:val="24"/>
        </w:rPr>
        <w:t>Под персональной информацией в настоящей Политике понимается</w:t>
      </w:r>
      <w:r>
        <w:rPr>
          <w:sz w:val="24"/>
          <w:szCs w:val="24"/>
        </w:rPr>
        <w:t xml:space="preserve">: </w:t>
      </w:r>
    </w:p>
    <w:p w14:paraId="323AB838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2.1.1 Информация, </w:t>
      </w:r>
      <w:r>
        <w:rPr>
          <w:sz w:val="24"/>
          <w:szCs w:val="24"/>
        </w:rPr>
        <w:t xml:space="preserve">предоставляемая пользователем самостоятельно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при регистрации или в процессе использования сайта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godogs</w:t>
      </w:r>
      <w:proofErr w:type="spellEnd"/>
      <w:r>
        <w:rPr>
          <w:sz w:val="24"/>
          <w:szCs w:val="24"/>
        </w:rPr>
        <w:t xml:space="preserve">.ru </w:t>
      </w:r>
      <w:r>
        <w:rPr>
          <w:sz w:val="24"/>
          <w:szCs w:val="24"/>
        </w:rPr>
        <w:t>или сервисов Оператора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редактирование профиля</w:t>
      </w:r>
      <w:r>
        <w:rPr>
          <w:sz w:val="24"/>
          <w:szCs w:val="24"/>
        </w:rPr>
        <w:t xml:space="preserve">, заполнение заказа, </w:t>
      </w:r>
      <w:r>
        <w:rPr>
          <w:sz w:val="24"/>
          <w:szCs w:val="24"/>
        </w:rPr>
        <w:t>обращение в службу поддержки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включая персональные данные пользователя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Обяза</w:t>
      </w:r>
      <w:r>
        <w:rPr>
          <w:sz w:val="24"/>
          <w:szCs w:val="24"/>
        </w:rPr>
        <w:t>тельная для предоставления оказания услуг информация помечена специальным образом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Иная информация предоставляется пользователем на его усмотрение</w:t>
      </w:r>
      <w:r>
        <w:rPr>
          <w:sz w:val="24"/>
          <w:szCs w:val="24"/>
        </w:rPr>
        <w:t xml:space="preserve">. </w:t>
      </w:r>
    </w:p>
    <w:p w14:paraId="11B9F777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r>
        <w:rPr>
          <w:sz w:val="24"/>
          <w:szCs w:val="24"/>
        </w:rPr>
        <w:t>Данные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 автоматически передаются в процессе использования сайта</w:t>
      </w:r>
      <w:r w:rsidRPr="005E50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5E50E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godogs</w:t>
      </w:r>
      <w:proofErr w:type="spellEnd"/>
      <w:r w:rsidRPr="005E50E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с помощью устан</w:t>
      </w:r>
      <w:r>
        <w:rPr>
          <w:sz w:val="24"/>
          <w:szCs w:val="24"/>
        </w:rPr>
        <w:t>овленного на устройстве пользователя программного обеспечения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том числе </w:t>
      </w:r>
      <w:r>
        <w:rPr>
          <w:sz w:val="24"/>
          <w:szCs w:val="24"/>
        </w:rPr>
        <w:t xml:space="preserve">IP-адрес, информация из </w:t>
      </w:r>
      <w:r>
        <w:rPr>
          <w:sz w:val="24"/>
          <w:szCs w:val="24"/>
          <w:lang w:val="en-US"/>
        </w:rPr>
        <w:t>cookie</w:t>
      </w:r>
      <w:r w:rsidRPr="005E50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информация о браузере пользователя </w:t>
      </w:r>
      <w:r>
        <w:rPr>
          <w:sz w:val="24"/>
          <w:szCs w:val="24"/>
        </w:rPr>
        <w:t>(</w:t>
      </w:r>
      <w:r>
        <w:rPr>
          <w:sz w:val="24"/>
          <w:szCs w:val="24"/>
        </w:rPr>
        <w:t>или иной программе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 помощью которой осуществляется доступ к сервисам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время доступа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адрес запрашиваемой стран</w:t>
      </w:r>
      <w:r>
        <w:rPr>
          <w:sz w:val="24"/>
          <w:szCs w:val="24"/>
        </w:rPr>
        <w:t>ицы</w:t>
      </w:r>
      <w:r>
        <w:rPr>
          <w:sz w:val="24"/>
          <w:szCs w:val="24"/>
        </w:rPr>
        <w:t xml:space="preserve">. </w:t>
      </w:r>
    </w:p>
    <w:p w14:paraId="26574FC6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>Оператор собирает и хранит только те персональные данные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которые необходимы для предоставления сервисов и оказания услуг </w:t>
      </w:r>
      <w:r>
        <w:rPr>
          <w:sz w:val="24"/>
          <w:szCs w:val="24"/>
        </w:rPr>
        <w:t>(</w:t>
      </w:r>
      <w:r>
        <w:rPr>
          <w:sz w:val="24"/>
          <w:szCs w:val="24"/>
        </w:rPr>
        <w:t>исполнения соглашений и договоров с пользователем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Персональные данные пользователя Оператор может использовать в следующ</w:t>
      </w:r>
      <w:r>
        <w:rPr>
          <w:sz w:val="24"/>
          <w:szCs w:val="24"/>
        </w:rPr>
        <w:t>их целях</w:t>
      </w:r>
      <w:r>
        <w:rPr>
          <w:sz w:val="24"/>
          <w:szCs w:val="24"/>
        </w:rPr>
        <w:t xml:space="preserve">: </w:t>
      </w:r>
    </w:p>
    <w:p w14:paraId="7E9C139A" w14:textId="77777777" w:rsidR="00513382" w:rsidRDefault="006B52F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Идентификация стороны в рамках соглашений и договоров с Оператором</w:t>
      </w:r>
      <w:r>
        <w:rPr>
          <w:sz w:val="24"/>
          <w:szCs w:val="24"/>
        </w:rPr>
        <w:t>;</w:t>
      </w:r>
    </w:p>
    <w:p w14:paraId="44A8EF62" w14:textId="77777777" w:rsidR="00513382" w:rsidRDefault="006B52F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Предоставление пользователю персонализированных сервисов</w:t>
      </w:r>
      <w:r>
        <w:rPr>
          <w:sz w:val="24"/>
          <w:szCs w:val="24"/>
        </w:rPr>
        <w:t>;</w:t>
      </w:r>
    </w:p>
    <w:p w14:paraId="1FF466EF" w14:textId="77777777" w:rsidR="00513382" w:rsidRDefault="006B52F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Связь с пользователем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том числе направление различных уведомлений (об акциях, скидках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запросов и ин</w:t>
      </w:r>
      <w:r>
        <w:rPr>
          <w:sz w:val="24"/>
          <w:szCs w:val="24"/>
        </w:rPr>
        <w:t>формации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касающихся использования сервисов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обработка запросов и заявок от пользователя</w:t>
      </w:r>
      <w:r>
        <w:rPr>
          <w:sz w:val="24"/>
          <w:szCs w:val="24"/>
        </w:rPr>
        <w:t>;</w:t>
      </w:r>
    </w:p>
    <w:p w14:paraId="7E1D9A9D" w14:textId="77777777" w:rsidR="00513382" w:rsidRDefault="006B52F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Таргетирование рекламных материалов</w:t>
      </w:r>
      <w:r>
        <w:rPr>
          <w:sz w:val="24"/>
          <w:szCs w:val="24"/>
        </w:rPr>
        <w:t>;</w:t>
      </w:r>
    </w:p>
    <w:p w14:paraId="50C1774A" w14:textId="77777777" w:rsidR="00513382" w:rsidRDefault="006B52F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>Проведение статистических и иных исследований на основе обезличенных данных</w:t>
      </w:r>
      <w:r>
        <w:rPr>
          <w:sz w:val="24"/>
          <w:szCs w:val="24"/>
        </w:rPr>
        <w:t>.</w:t>
      </w:r>
    </w:p>
    <w:p w14:paraId="290A2E45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>
        <w:rPr>
          <w:sz w:val="24"/>
          <w:szCs w:val="24"/>
        </w:rPr>
        <w:t>Оператор может осу</w:t>
      </w:r>
      <w:r>
        <w:rPr>
          <w:sz w:val="24"/>
          <w:szCs w:val="24"/>
        </w:rPr>
        <w:t>ществлять обработку специальных категорий персональных данных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касающихся расовой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национальной принадлежности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состояния здоровья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 этом Оператор обязуется брать письменное согласие субъекта на обработку его персональных данных</w:t>
      </w:r>
      <w:r>
        <w:rPr>
          <w:sz w:val="24"/>
          <w:szCs w:val="24"/>
        </w:rPr>
        <w:t xml:space="preserve">. </w:t>
      </w:r>
    </w:p>
    <w:p w14:paraId="069DE57C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вправе передать персональную информацию пользователя третьим лицам в следующих случаях</w:t>
      </w:r>
      <w:r>
        <w:rPr>
          <w:sz w:val="24"/>
          <w:szCs w:val="24"/>
        </w:rPr>
        <w:t xml:space="preserve">: </w:t>
      </w:r>
    </w:p>
    <w:p w14:paraId="72798668" w14:textId="77777777" w:rsidR="00513382" w:rsidRDefault="006B52F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Пользователь выразил свое согласие на такие действия;</w:t>
      </w:r>
    </w:p>
    <w:p w14:paraId="3B26451C" w14:textId="77777777" w:rsidR="00513382" w:rsidRDefault="006B52F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Передача необходима в рамках использования пользователем определенного сервиса либо для оказания услуги пол</w:t>
      </w:r>
      <w:r>
        <w:rPr>
          <w:sz w:val="24"/>
          <w:szCs w:val="24"/>
        </w:rPr>
        <w:t>ьзователю;</w:t>
      </w:r>
    </w:p>
    <w:p w14:paraId="46360A6E" w14:textId="77777777" w:rsidR="00513382" w:rsidRDefault="006B52FD">
      <w:pPr>
        <w:pStyle w:val="Default"/>
        <w:tabs>
          <w:tab w:val="left" w:pos="220"/>
          <w:tab w:val="left" w:pos="720"/>
        </w:tabs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223AEDD6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>
        <w:rPr>
          <w:sz w:val="24"/>
          <w:szCs w:val="24"/>
        </w:rPr>
        <w:t>Оператор принимает необходимые и достаточные организационные и технические меры для защиты персональных данных пол</w:t>
      </w:r>
      <w:r>
        <w:rPr>
          <w:sz w:val="24"/>
          <w:szCs w:val="24"/>
        </w:rPr>
        <w:t>ьзователя от неправомерного или случайного доступа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уничтожения</w:t>
      </w:r>
      <w:r>
        <w:rPr>
          <w:sz w:val="24"/>
          <w:szCs w:val="24"/>
        </w:rPr>
        <w:t xml:space="preserve">, изменения, </w:t>
      </w:r>
      <w:r>
        <w:rPr>
          <w:sz w:val="24"/>
          <w:szCs w:val="24"/>
        </w:rPr>
        <w:t>блокирования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копирования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распространения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от иных неправомерных действий с ней третьих лиц</w:t>
      </w:r>
      <w:r>
        <w:rPr>
          <w:sz w:val="24"/>
          <w:szCs w:val="24"/>
        </w:rPr>
        <w:t xml:space="preserve">. </w:t>
      </w:r>
    </w:p>
    <w:p w14:paraId="49C2F658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>
        <w:rPr>
          <w:sz w:val="24"/>
          <w:szCs w:val="24"/>
        </w:rPr>
        <w:t>Оператор вправе поручить обработку персональных данных другому лицу с сог</w:t>
      </w:r>
      <w:r>
        <w:rPr>
          <w:sz w:val="24"/>
          <w:szCs w:val="24"/>
        </w:rPr>
        <w:t>ласия субъекта персональных данных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 иное не предусмотрено федеральным законом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заключаемого с этим лицом договора </w:t>
      </w:r>
      <w:r>
        <w:rPr>
          <w:sz w:val="24"/>
          <w:szCs w:val="24"/>
        </w:rPr>
        <w:t xml:space="preserve">(далее – поручение оператора). </w:t>
      </w:r>
      <w:r>
        <w:rPr>
          <w:sz w:val="24"/>
          <w:szCs w:val="24"/>
        </w:rPr>
        <w:t>При этом Оператор в договоре обязует лицо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 обработку персональных данных по по</w:t>
      </w:r>
      <w:r>
        <w:rPr>
          <w:sz w:val="24"/>
          <w:szCs w:val="24"/>
        </w:rPr>
        <w:t>ручению Оператора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соблюдать принципы и правила обработки персональных данных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предусмотренные действующим законодательством Российской Федерации о персональных данных</w:t>
      </w:r>
      <w:r>
        <w:rPr>
          <w:sz w:val="24"/>
          <w:szCs w:val="24"/>
        </w:rPr>
        <w:t xml:space="preserve">. </w:t>
      </w:r>
    </w:p>
    <w:p w14:paraId="5771725F" w14:textId="7760D0A5" w:rsidR="00513382" w:rsidRDefault="005E50E5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 В случае, если</w:t>
      </w:r>
      <w:r w:rsidR="006B52FD">
        <w:rPr>
          <w:sz w:val="24"/>
          <w:szCs w:val="24"/>
        </w:rPr>
        <w:t xml:space="preserve"> Оператор поручает обработку персональных данных другому лицу</w:t>
      </w:r>
      <w:r w:rsidR="006B52FD">
        <w:rPr>
          <w:sz w:val="24"/>
          <w:szCs w:val="24"/>
        </w:rPr>
        <w:t xml:space="preserve">, </w:t>
      </w:r>
      <w:r w:rsidR="006B52FD">
        <w:rPr>
          <w:sz w:val="24"/>
          <w:szCs w:val="24"/>
        </w:rPr>
        <w:t>ответс</w:t>
      </w:r>
      <w:r w:rsidR="006B52FD">
        <w:rPr>
          <w:sz w:val="24"/>
          <w:szCs w:val="24"/>
        </w:rPr>
        <w:t>твенность перед субъектом персональных данных за действия указанного лица несет Оператор</w:t>
      </w:r>
      <w:r w:rsidR="006B52FD">
        <w:rPr>
          <w:sz w:val="24"/>
          <w:szCs w:val="24"/>
        </w:rPr>
        <w:t xml:space="preserve">. </w:t>
      </w:r>
      <w:r w:rsidR="006B52FD">
        <w:rPr>
          <w:sz w:val="24"/>
          <w:szCs w:val="24"/>
        </w:rPr>
        <w:t>Лицо</w:t>
      </w:r>
      <w:r w:rsidR="006B52FD">
        <w:rPr>
          <w:sz w:val="24"/>
          <w:szCs w:val="24"/>
        </w:rPr>
        <w:t xml:space="preserve">, </w:t>
      </w:r>
      <w:r w:rsidR="006B52FD">
        <w:rPr>
          <w:sz w:val="24"/>
          <w:szCs w:val="24"/>
        </w:rPr>
        <w:t>осуществляющее обработку персональных данных по поручению Оператора</w:t>
      </w:r>
      <w:r w:rsidR="006B52FD">
        <w:rPr>
          <w:sz w:val="24"/>
          <w:szCs w:val="24"/>
        </w:rPr>
        <w:t xml:space="preserve">, </w:t>
      </w:r>
      <w:r w:rsidR="006B52FD">
        <w:rPr>
          <w:sz w:val="24"/>
          <w:szCs w:val="24"/>
        </w:rPr>
        <w:t>несет ответственность перед Оператором</w:t>
      </w:r>
      <w:r w:rsidR="006B52FD">
        <w:rPr>
          <w:sz w:val="24"/>
          <w:szCs w:val="24"/>
        </w:rPr>
        <w:t xml:space="preserve">. </w:t>
      </w:r>
    </w:p>
    <w:p w14:paraId="363D8FA3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4.6 </w:t>
      </w:r>
      <w:r>
        <w:rPr>
          <w:sz w:val="24"/>
          <w:szCs w:val="24"/>
        </w:rPr>
        <w:t xml:space="preserve">Хранение персональных данных осуществляется в </w:t>
      </w:r>
      <w:r>
        <w:rPr>
          <w:sz w:val="24"/>
          <w:szCs w:val="24"/>
        </w:rPr>
        <w:t>форме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позволяющей определить субъекта персональных данных не дольше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чем этого требуют цели обработки персональных данных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 срок хранения персональных данных не установлен законодательством или договором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Обрабатываемые персональные данные подлежат ун</w:t>
      </w:r>
      <w:r>
        <w:rPr>
          <w:sz w:val="24"/>
          <w:szCs w:val="24"/>
        </w:rPr>
        <w:t>ичтожению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либо обезличиванию по достижении целей обработки или в случае утраты необходимости в достижении этих целей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 иное не предусмотрено законодательством</w:t>
      </w:r>
      <w:r>
        <w:rPr>
          <w:sz w:val="24"/>
          <w:szCs w:val="24"/>
        </w:rPr>
        <w:t xml:space="preserve">. </w:t>
      </w:r>
    </w:p>
    <w:p w14:paraId="72BC33FB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>
        <w:rPr>
          <w:sz w:val="24"/>
          <w:szCs w:val="24"/>
        </w:rPr>
        <w:t xml:space="preserve">Пользователь может в любой момент изменить </w:t>
      </w:r>
      <w:r>
        <w:rPr>
          <w:sz w:val="24"/>
          <w:szCs w:val="24"/>
        </w:rPr>
        <w:t>(</w:t>
      </w:r>
      <w:r>
        <w:rPr>
          <w:sz w:val="24"/>
          <w:szCs w:val="24"/>
        </w:rPr>
        <w:t>обновить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предоставленную им пе</w:t>
      </w:r>
      <w:r>
        <w:rPr>
          <w:sz w:val="24"/>
          <w:szCs w:val="24"/>
        </w:rPr>
        <w:t>рсональную информацию или её часть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параметры её конфиденциальности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воспользовавшись услугой диспетчера по официальному телефонному номеру Оператора</w:t>
      </w:r>
      <w:r w:rsidRPr="005E50E5">
        <w:rPr>
          <w:sz w:val="24"/>
          <w:szCs w:val="24"/>
        </w:rPr>
        <w:t>:</w:t>
      </w:r>
      <w:r>
        <w:rPr>
          <w:sz w:val="24"/>
          <w:szCs w:val="24"/>
        </w:rPr>
        <w:t xml:space="preserve"> +7 (914) 543-86-68</w:t>
      </w:r>
      <w:r>
        <w:rPr>
          <w:sz w:val="24"/>
          <w:szCs w:val="24"/>
        </w:rPr>
        <w:t xml:space="preserve">. </w:t>
      </w:r>
    </w:p>
    <w:p w14:paraId="3923273C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>
        <w:rPr>
          <w:sz w:val="24"/>
          <w:szCs w:val="24"/>
        </w:rPr>
        <w:t xml:space="preserve">Пользователь также может удалить предоставленную им в рамках </w:t>
      </w:r>
      <w:r>
        <w:rPr>
          <w:sz w:val="24"/>
          <w:szCs w:val="24"/>
        </w:rPr>
        <w:t>определенной учетной записи персональную информацию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написав письменное заявление на имя Оператора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 этом удаление аккаунта может повлечь невозможность использования некоторых сервисов Оператора</w:t>
      </w:r>
      <w:r>
        <w:rPr>
          <w:sz w:val="24"/>
          <w:szCs w:val="24"/>
        </w:rPr>
        <w:t xml:space="preserve">. </w:t>
      </w:r>
    </w:p>
    <w:p w14:paraId="14A4F6CD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>
        <w:rPr>
          <w:sz w:val="24"/>
          <w:szCs w:val="24"/>
        </w:rPr>
        <w:t xml:space="preserve">Оператор имеет право вносить изменения в </w:t>
      </w:r>
      <w:r>
        <w:rPr>
          <w:sz w:val="24"/>
          <w:szCs w:val="24"/>
        </w:rPr>
        <w:t>настоящую Политику конфиденциальности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 внесении изменений в актуальной редакции указывается дата последнего обновления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Новая редакция Политики вступает в силу с момента ее размещения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 иное не предусмотрено новой редакцией Политики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Действующая ре</w:t>
      </w:r>
      <w:r>
        <w:rPr>
          <w:sz w:val="24"/>
          <w:szCs w:val="24"/>
        </w:rPr>
        <w:t>дакция всегда находится на странице по адресу</w:t>
      </w:r>
      <w:r w:rsidRPr="005E50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5E50E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godogs</w:t>
      </w:r>
      <w:proofErr w:type="spellEnd"/>
      <w:r w:rsidRPr="005E50E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. </w:t>
      </w:r>
    </w:p>
    <w:p w14:paraId="179CCD53" w14:textId="77777777" w:rsidR="00513382" w:rsidRDefault="006B52FD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>
        <w:rPr>
          <w:sz w:val="24"/>
          <w:szCs w:val="24"/>
        </w:rPr>
        <w:t>К настоящей Политике и отношениям между пользователем и Оператором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возникающим в связи с применением Политики конфиденциальности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подлежит применению право Российской Федерации</w:t>
      </w:r>
      <w:r>
        <w:rPr>
          <w:sz w:val="24"/>
          <w:szCs w:val="24"/>
        </w:rPr>
        <w:t xml:space="preserve">. </w:t>
      </w:r>
    </w:p>
    <w:p w14:paraId="757D9B20" w14:textId="77777777" w:rsidR="00513382" w:rsidRDefault="00513382">
      <w:pPr>
        <w:pStyle w:val="Default"/>
        <w:spacing w:line="360" w:lineRule="auto"/>
        <w:rPr>
          <w:sz w:val="24"/>
          <w:szCs w:val="24"/>
        </w:rPr>
      </w:pPr>
    </w:p>
    <w:p w14:paraId="6EB520BE" w14:textId="58B8D011" w:rsidR="00513382" w:rsidRPr="005E50E5" w:rsidRDefault="006B52FD">
      <w:pPr>
        <w:pStyle w:val="Default"/>
        <w:spacing w:line="360" w:lineRule="auto"/>
      </w:pPr>
      <w:r>
        <w:rPr>
          <w:sz w:val="24"/>
          <w:szCs w:val="24"/>
        </w:rPr>
        <w:t>Дата посл</w:t>
      </w:r>
      <w:r>
        <w:rPr>
          <w:sz w:val="24"/>
          <w:szCs w:val="24"/>
        </w:rPr>
        <w:t xml:space="preserve">еднего обновления </w:t>
      </w:r>
      <w:r w:rsidR="005E50E5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5E50E5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5E50E5">
        <w:rPr>
          <w:sz w:val="24"/>
          <w:szCs w:val="24"/>
        </w:rPr>
        <w:t>23</w:t>
      </w:r>
    </w:p>
    <w:sectPr w:rsidR="00513382" w:rsidRPr="005E50E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90F7" w14:textId="77777777" w:rsidR="006B52FD" w:rsidRDefault="006B52FD">
      <w:r>
        <w:separator/>
      </w:r>
    </w:p>
  </w:endnote>
  <w:endnote w:type="continuationSeparator" w:id="0">
    <w:p w14:paraId="0CA4525E" w14:textId="77777777" w:rsidR="006B52FD" w:rsidRDefault="006B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68B" w14:textId="77777777" w:rsidR="00513382" w:rsidRDefault="005133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449B" w14:textId="77777777" w:rsidR="006B52FD" w:rsidRDefault="006B52FD">
      <w:r>
        <w:separator/>
      </w:r>
    </w:p>
  </w:footnote>
  <w:footnote w:type="continuationSeparator" w:id="0">
    <w:p w14:paraId="11FE9511" w14:textId="77777777" w:rsidR="006B52FD" w:rsidRDefault="006B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E044" w14:textId="77777777" w:rsidR="00513382" w:rsidRDefault="005133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82"/>
    <w:rsid w:val="00513382"/>
    <w:rsid w:val="005E50E5"/>
    <w:rsid w:val="006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9F5D"/>
  <w15:docId w15:val="{72F7B0AE-0E17-411E-A254-93A8BF1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Fink</cp:lastModifiedBy>
  <cp:revision>2</cp:revision>
  <dcterms:created xsi:type="dcterms:W3CDTF">2023-09-18T01:31:00Z</dcterms:created>
  <dcterms:modified xsi:type="dcterms:W3CDTF">2023-09-18T01:32:00Z</dcterms:modified>
</cp:coreProperties>
</file>